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C28BF"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>附件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 xml:space="preserve"> ：</w:t>
      </w:r>
    </w:p>
    <w:p w14:paraId="4EA8846A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隆林各族自治县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德峨镇中心卫生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院聘请第三方机构开展医保基金使用情况自查自纠服务项目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所需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资料目录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按序装订成册，一式两份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t>）</w:t>
      </w:r>
    </w:p>
    <w:p w14:paraId="6B219FAC">
      <w:pPr>
        <w:numPr>
          <w:ilvl w:val="0"/>
          <w:numId w:val="1"/>
        </w:numPr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营业执照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及相关证明截屏等</w:t>
      </w:r>
    </w:p>
    <w:p w14:paraId="4729EE71">
      <w:pPr>
        <w:numPr>
          <w:ilvl w:val="0"/>
          <w:numId w:val="1"/>
        </w:numPr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授权委托书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 w14:paraId="6766D07A"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报价一览表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（附件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 w14:paraId="7CB97D6B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廉洁承诺书（附件4）</w:t>
      </w:r>
    </w:p>
    <w:p w14:paraId="34B71943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防止利益冲突表（附件5）</w:t>
      </w:r>
    </w:p>
    <w:p w14:paraId="3B72D18A">
      <w:pPr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、相关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资质证书</w:t>
      </w:r>
    </w:p>
    <w:p w14:paraId="6A692931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EEA1516"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  <w:bookmarkStart w:id="0" w:name="_Toc4958"/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>附件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 xml:space="preserve"> ：</w:t>
      </w:r>
    </w:p>
    <w:p w14:paraId="35FA2BDC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法人授权委托书</w:t>
      </w:r>
      <w:bookmarkEnd w:id="0"/>
    </w:p>
    <w:p w14:paraId="64AF3F0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隆林各族自治县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德峨镇中心卫生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</w:rPr>
        <w:t>：</w:t>
      </w:r>
    </w:p>
    <w:p w14:paraId="76A4C21A">
      <w:pPr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 w14:paraId="66878F54">
      <w:pPr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公司法人代表，特委托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（身份证号码：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为我方参加贵单位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聘请第三方机构开展医保基金使用情况自查自纠服务项目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项目的合法代表，以我方名义全权处理该项目有关投标、报价、签订合同以及执行合同等一切事宜。</w:t>
      </w:r>
    </w:p>
    <w:p w14:paraId="46EA2F8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3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特此委托</w:t>
      </w:r>
    </w:p>
    <w:p w14:paraId="5E1717F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3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有效期：20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日到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31674FC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EA810B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160" w:firstLineChars="13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公司名称：</w:t>
      </w:r>
    </w:p>
    <w:p w14:paraId="71C9B2E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委托人（签章）： </w:t>
      </w:r>
    </w:p>
    <w:p w14:paraId="259DB4F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被委托人：</w:t>
      </w:r>
    </w:p>
    <w:p w14:paraId="7123200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160" w:firstLineChars="13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签署日期：</w:t>
      </w:r>
    </w:p>
    <w:tbl>
      <w:tblPr>
        <w:tblStyle w:val="6"/>
        <w:tblW w:w="964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 w14:paraId="3EB2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</w:trPr>
        <w:tc>
          <w:tcPr>
            <w:tcW w:w="9645" w:type="dxa"/>
            <w:noWrap w:val="0"/>
            <w:vAlign w:val="top"/>
          </w:tcPr>
          <w:p w14:paraId="48390CF1">
            <w:pPr>
              <w:pStyle w:val="5"/>
              <w:spacing w:line="315" w:lineRule="atLeast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14:paraId="500D7579">
            <w:pPr>
              <w:pStyle w:val="5"/>
              <w:spacing w:line="315" w:lineRule="atLeast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14:paraId="76648A19">
            <w:pPr>
              <w:pStyle w:val="5"/>
              <w:spacing w:line="315" w:lineRule="atLeast"/>
              <w:ind w:firstLine="2240" w:firstLineChars="800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（被委托人身份证复印件正、反面）</w:t>
            </w:r>
          </w:p>
        </w:tc>
      </w:tr>
    </w:tbl>
    <w:p w14:paraId="5F67512E"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</w:p>
    <w:p w14:paraId="67F1A6E9"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</w:p>
    <w:p w14:paraId="1EA8C363"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</w:p>
    <w:p w14:paraId="49CF7494"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</w:p>
    <w:p w14:paraId="36FAB1AD"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>附件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 xml:space="preserve"> ：</w:t>
      </w:r>
    </w:p>
    <w:p w14:paraId="239C71A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报价一览表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710"/>
        <w:gridCol w:w="5627"/>
        <w:gridCol w:w="479"/>
        <w:gridCol w:w="479"/>
        <w:gridCol w:w="1028"/>
        <w:gridCol w:w="1052"/>
      </w:tblGrid>
      <w:tr w14:paraId="1AFA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7B239E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 w14:paraId="7475E7E3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0" w:type="auto"/>
          </w:tcPr>
          <w:p w14:paraId="3FBC4C23">
            <w:pPr>
              <w:numPr>
                <w:ilvl w:val="0"/>
                <w:numId w:val="0"/>
              </w:numPr>
              <w:ind w:firstLine="2400" w:firstLineChars="10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0" w:type="auto"/>
          </w:tcPr>
          <w:p w14:paraId="45A9138B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</w:tcPr>
          <w:p w14:paraId="5A3195DC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</w:tcPr>
          <w:p w14:paraId="13769312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最高限价（万）</w:t>
            </w:r>
          </w:p>
        </w:tc>
        <w:tc>
          <w:tcPr>
            <w:tcW w:w="0" w:type="auto"/>
          </w:tcPr>
          <w:p w14:paraId="79F7BD14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供应商报价（万）</w:t>
            </w:r>
          </w:p>
        </w:tc>
      </w:tr>
      <w:tr w14:paraId="7584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7" w:hRule="atLeast"/>
        </w:trPr>
        <w:tc>
          <w:tcPr>
            <w:tcW w:w="0" w:type="auto"/>
            <w:vAlign w:val="center"/>
          </w:tcPr>
          <w:p w14:paraId="0194C6A2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3EDBCA0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使用医保自查咨询指导服务</w:t>
            </w:r>
          </w:p>
        </w:tc>
        <w:tc>
          <w:tcPr>
            <w:tcW w:w="0" w:type="auto"/>
          </w:tcPr>
          <w:p w14:paraId="36058B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83" w:lineRule="atLeast"/>
              <w:ind w:right="0" w:firstLine="51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95959"/>
                <w:spacing w:val="9"/>
                <w:sz w:val="24"/>
                <w:szCs w:val="24"/>
                <w:shd w:val="clear" w:fill="FFFFFF"/>
                <w:vertAlign w:val="baseline"/>
              </w:rPr>
              <w:t>1、服务内容：乙方按照2024年全区医保定点医药机构违法违规使用医保基金自查自纠工作要求，针对定点医疗机构中心血管内科、骨科、血液净化、康复、医学影像、临床检验等6个领域，以及2024年国家和自治区医保基金飞行检查重点关注的肿瘤、麻醉、重症医学等3个领域的常见问题，向甲方提供相关检查服务。</w:t>
            </w:r>
          </w:p>
          <w:p w14:paraId="556081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83" w:lineRule="atLeast"/>
              <w:ind w:right="0" w:firstLine="51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95959"/>
                <w:spacing w:val="9"/>
                <w:sz w:val="24"/>
                <w:szCs w:val="24"/>
                <w:shd w:val="clear" w:fill="FFFFFF"/>
                <w:vertAlign w:val="baseline"/>
              </w:rPr>
              <w:t>2、服务范围:涵盖甲方2023年1月1日至2024年12月31日期间发生的医保医疗服务收费项目、药品、耗材管理，财务进销存管理，病历、病案首页疾病编码，以及DRG分组付费的自查与指导工作。乙方将按照自治区医保飞行检查的方式和方法，开展医疗服务收费项目及财务、药品、耗材进销存、DRG编码的检查服务，其中现场抽查归档病历及架上病历各不少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95959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95959"/>
                <w:spacing w:val="9"/>
                <w:sz w:val="24"/>
                <w:szCs w:val="24"/>
                <w:shd w:val="clear" w:fill="FFFFFF"/>
                <w:vertAlign w:val="baseline"/>
              </w:rPr>
              <w:t>0份。</w:t>
            </w:r>
          </w:p>
          <w:p w14:paraId="0DD9B8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483" w:lineRule="atLeast"/>
              <w:ind w:right="0" w:firstLine="516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95959"/>
                <w:spacing w:val="9"/>
                <w:sz w:val="24"/>
                <w:szCs w:val="24"/>
                <w:shd w:val="clear" w:fill="FFFFFF"/>
                <w:vertAlign w:val="baseline"/>
              </w:rPr>
              <w:t>3、服务成果：乙方为甲方提供医疗服务及财务、药品、耗材项目、病历、病案首页疾病编码、DRG分组付费等全面自查，检查完成后提出整体的评估报告及报告解读，并针对所查出问题为临床科室进行指导及培训。</w:t>
            </w:r>
          </w:p>
          <w:p w14:paraId="06AF8F75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B1E2E0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E88752C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0" w:type="auto"/>
            <w:vAlign w:val="center"/>
          </w:tcPr>
          <w:p w14:paraId="5AB01F3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112DBC5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9E146C7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5C9F225"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.0</w:t>
            </w:r>
          </w:p>
        </w:tc>
        <w:tc>
          <w:tcPr>
            <w:tcW w:w="0" w:type="auto"/>
            <w:vAlign w:val="center"/>
          </w:tcPr>
          <w:p w14:paraId="41253E49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3364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以上价格含税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及本项目所产生的一切费用。</w:t>
      </w:r>
    </w:p>
    <w:p w14:paraId="02998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CD92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D1D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附件4：</w:t>
      </w:r>
    </w:p>
    <w:p w14:paraId="75DF2C16">
      <w:pPr>
        <w:pStyle w:val="10"/>
        <w:tabs>
          <w:tab w:val="left" w:pos="1251"/>
        </w:tabs>
        <w:spacing w:line="54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lang w:val="en-US" w:eastAsia="zh-CN"/>
        </w:rPr>
      </w:pPr>
      <w:bookmarkStart w:id="1" w:name="bookmark11"/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隆林各族自治县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德峨镇中心卫生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院</w:t>
      </w:r>
    </w:p>
    <w:p w14:paraId="61B964C0">
      <w:pPr>
        <w:pStyle w:val="10"/>
        <w:tabs>
          <w:tab w:val="left" w:pos="1251"/>
        </w:tabs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>供应商廉洁承诺书</w:t>
      </w:r>
    </w:p>
    <w:bookmarkEnd w:id="1"/>
    <w:p w14:paraId="7EF9005A">
      <w:pPr>
        <w:pStyle w:val="10"/>
        <w:tabs>
          <w:tab w:val="left" w:pos="1251"/>
        </w:tabs>
        <w:spacing w:line="540" w:lineRule="exact"/>
        <w:ind w:firstLine="600"/>
        <w:jc w:val="both"/>
        <w:rPr>
          <w:rFonts w:hint="eastAsia" w:ascii="华文仿宋" w:hAnsi="华文仿宋" w:eastAsia="华文仿宋"/>
          <w:color w:val="auto"/>
          <w:sz w:val="32"/>
          <w:szCs w:val="32"/>
        </w:rPr>
      </w:pPr>
    </w:p>
    <w:p w14:paraId="1C713074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根据医院党风廉政以及医药领域腐败问题集中治理的工作的要求，作为参与医院合作供应商，做出如下郑重承诺：</w:t>
      </w:r>
    </w:p>
    <w:p w14:paraId="1CCADB96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1.在业务往来中，严格遵守医院廉洁建设的各项制度和规定，并支持医院执行有关规定和制度。</w:t>
      </w:r>
    </w:p>
    <w:p w14:paraId="3ED8B932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2.本公司（含工作人员）决不以任何名义向医院工作人员（含配偶、子女、亲属其他共同利益关系人员）赠送礼品（包括但不限于礼金、股份、有价证券和贵重物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zh-CN" w:eastAsia="zh-CN"/>
        </w:rPr>
        <w:t>品等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)；不得为医院工作人员（含配偶、子女、亲属及其他共同利益关系人员）安排工作，以及支付应由其个人自付的各种费用（包括但不限于住宅装修、食宿、子女出国、食宿等）</w:t>
      </w:r>
    </w:p>
    <w:p w14:paraId="5409E19A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3.本公司（含工作人员）不得为谋取私利擅自与医院工作人员（含配偶、子女、亲属其他共同利益关系人员）进行私下商谈或者达成默契。</w:t>
      </w:r>
    </w:p>
    <w:p w14:paraId="2214D0D4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4.本公司（含工作人员）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不得以洽谈业务、签订合同等为借口，邀请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医院工作人员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配偶、子女、亲属及其他共同利益关系人员）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外出旅游或进入营业性娱乐场所。</w:t>
      </w:r>
    </w:p>
    <w:p w14:paraId="1989004B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5.本公司发现医院工作人员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配偶、子女、亲属及其他共同利益关系人员）有违反本承诺行为倾向的，应及时提醒纠正并向医院纪委（电话：0776-2505111）举报。</w:t>
      </w:r>
    </w:p>
    <w:p w14:paraId="07B824ED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6.经医院监督部门核实认定发现本公司（含工作人员）违反承诺，医院可立即取消与公司的合作，同时医院可保留追究其相应的法律责任。</w:t>
      </w:r>
    </w:p>
    <w:p w14:paraId="6EE09BAD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</w:p>
    <w:p w14:paraId="53AA5907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</w:p>
    <w:p w14:paraId="4C284986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</w:p>
    <w:p w14:paraId="2FE39C94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</w:p>
    <w:p w14:paraId="50CEBFD5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承诺方名称（盖章）：</w:t>
      </w:r>
    </w:p>
    <w:p w14:paraId="08DE5F66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法人代表（或委托人）：</w:t>
      </w:r>
    </w:p>
    <w:p w14:paraId="0DA17E98"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850" w:right="1134" w:bottom="850" w:left="1134" w:header="851" w:footer="992" w:gutter="0"/>
          <w:pgNumType w:fmt="decimal"/>
          <w:cols w:space="720" w:num="1"/>
          <w:rtlGutter w:val="0"/>
          <w:docGrid w:type="lines" w:linePitch="332" w:charSpace="0"/>
        </w:sect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 xml:space="preserve">年     月     日 </w:t>
      </w:r>
    </w:p>
    <w:p w14:paraId="1AD51A2E">
      <w:pPr>
        <w:spacing w:line="400" w:lineRule="exact"/>
        <w:jc w:val="both"/>
        <w:rPr>
          <w:rFonts w:hint="eastAsia" w:ascii="黑体" w:hAnsi="黑体" w:eastAsia="黑体"/>
          <w:b/>
          <w:sz w:val="36"/>
          <w:lang w:eastAsia="zh-CN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 xml:space="preserve">附件5：         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隆林各族自治县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德峨镇中心卫生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院</w:t>
      </w:r>
      <w:r>
        <w:rPr>
          <w:rFonts w:hint="eastAsia" w:ascii="黑体" w:hAnsi="黑体" w:eastAsia="黑体"/>
          <w:b/>
          <w:sz w:val="36"/>
        </w:rPr>
        <w:t>防止利益冲突报备表</w:t>
      </w:r>
    </w:p>
    <w:p w14:paraId="7910E1AB">
      <w:pPr>
        <w:spacing w:line="400" w:lineRule="exact"/>
        <w:jc w:val="center"/>
        <w:rPr>
          <w:rFonts w:hint="eastAsia" w:ascii="黑体" w:hAnsi="黑体" w:eastAsia="黑体"/>
          <w:b/>
          <w:sz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="126" w:tblpY="1715"/>
        <w:tblW w:w="14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874"/>
        <w:gridCol w:w="2206"/>
        <w:gridCol w:w="1498"/>
        <w:gridCol w:w="1338"/>
        <w:gridCol w:w="463"/>
        <w:gridCol w:w="1525"/>
        <w:gridCol w:w="1940"/>
        <w:gridCol w:w="2993"/>
      </w:tblGrid>
      <w:tr w14:paraId="3D8A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922" w:type="dxa"/>
            <w:noWrap w:val="0"/>
            <w:vAlign w:val="center"/>
          </w:tcPr>
          <w:p w14:paraId="78A7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供应商名称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 w14:paraId="1CD0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 w14:paraId="002F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在医院销售的设备、耗材、药品、物资、基建、维修、工程等名称（只写大类）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 w14:paraId="28C21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 w14:paraId="1B95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22" w:type="dxa"/>
            <w:vMerge w:val="restart"/>
            <w:noWrap w:val="0"/>
            <w:vAlign w:val="center"/>
          </w:tcPr>
          <w:p w14:paraId="5D149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医院职工本人、配偶、子女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子女配偶</w:t>
            </w:r>
            <w:r>
              <w:rPr>
                <w:rFonts w:hint="eastAsia"/>
                <w:sz w:val="24"/>
                <w:szCs w:val="21"/>
                <w:lang w:eastAsia="zh-CN"/>
              </w:rPr>
              <w:t>及其他共同利益关系人</w:t>
            </w:r>
            <w:r>
              <w:rPr>
                <w:rFonts w:hint="eastAsia"/>
                <w:sz w:val="24"/>
                <w:szCs w:val="21"/>
              </w:rPr>
              <w:t>在该企业合作或任职情况</w:t>
            </w:r>
          </w:p>
        </w:tc>
        <w:tc>
          <w:tcPr>
            <w:tcW w:w="12837" w:type="dxa"/>
            <w:gridSpan w:val="8"/>
            <w:noWrap w:val="0"/>
            <w:vAlign w:val="center"/>
          </w:tcPr>
          <w:p w14:paraId="1E2C3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□否</w:t>
            </w:r>
          </w:p>
        </w:tc>
      </w:tr>
      <w:tr w14:paraId="3804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2" w:type="dxa"/>
            <w:vMerge w:val="continue"/>
            <w:noWrap w:val="0"/>
            <w:vAlign w:val="center"/>
          </w:tcPr>
          <w:p w14:paraId="376B2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74" w:type="dxa"/>
            <w:vMerge w:val="restart"/>
            <w:noWrap w:val="0"/>
            <w:vAlign w:val="center"/>
          </w:tcPr>
          <w:p w14:paraId="4F8A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是</w:t>
            </w:r>
          </w:p>
        </w:tc>
        <w:tc>
          <w:tcPr>
            <w:tcW w:w="2206" w:type="dxa"/>
            <w:noWrap w:val="0"/>
            <w:vAlign w:val="center"/>
          </w:tcPr>
          <w:p w14:paraId="11855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医院职工姓名</w:t>
            </w:r>
          </w:p>
        </w:tc>
        <w:tc>
          <w:tcPr>
            <w:tcW w:w="1498" w:type="dxa"/>
            <w:noWrap w:val="0"/>
            <w:vAlign w:val="center"/>
          </w:tcPr>
          <w:p w14:paraId="1A0F6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 w14:paraId="5758D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在该企业合作或任职情况</w:t>
            </w:r>
          </w:p>
        </w:tc>
        <w:tc>
          <w:tcPr>
            <w:tcW w:w="1525" w:type="dxa"/>
            <w:noWrap w:val="0"/>
            <w:vAlign w:val="center"/>
          </w:tcPr>
          <w:p w14:paraId="42B8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□是  □否</w:t>
            </w:r>
          </w:p>
        </w:tc>
        <w:tc>
          <w:tcPr>
            <w:tcW w:w="1940" w:type="dxa"/>
            <w:noWrap w:val="0"/>
            <w:vAlign w:val="center"/>
          </w:tcPr>
          <w:p w14:paraId="514DC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合作方式及在该企业担任职务</w:t>
            </w:r>
          </w:p>
        </w:tc>
        <w:tc>
          <w:tcPr>
            <w:tcW w:w="2993" w:type="dxa"/>
            <w:noWrap w:val="0"/>
            <w:vAlign w:val="center"/>
          </w:tcPr>
          <w:p w14:paraId="75397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</w:tr>
      <w:tr w14:paraId="30BB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22" w:type="dxa"/>
            <w:vMerge w:val="continue"/>
            <w:noWrap w:val="0"/>
            <w:vAlign w:val="center"/>
          </w:tcPr>
          <w:p w14:paraId="3C02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 w14:paraId="0C310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6A22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职工配偶、子女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子女配偶</w:t>
            </w:r>
            <w:r>
              <w:rPr>
                <w:rFonts w:hint="eastAsia"/>
                <w:sz w:val="24"/>
                <w:szCs w:val="21"/>
                <w:lang w:eastAsia="zh-CN"/>
              </w:rPr>
              <w:t>及其他共同利益关系人</w:t>
            </w: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 w14:paraId="571A7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与该职工关系</w:t>
            </w:r>
          </w:p>
        </w:tc>
        <w:tc>
          <w:tcPr>
            <w:tcW w:w="6458" w:type="dxa"/>
            <w:gridSpan w:val="3"/>
            <w:noWrap w:val="0"/>
            <w:vAlign w:val="center"/>
          </w:tcPr>
          <w:p w14:paraId="5645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合作方式及在该企业担任职务</w:t>
            </w:r>
          </w:p>
        </w:tc>
      </w:tr>
      <w:tr w14:paraId="45C3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2" w:type="dxa"/>
            <w:vMerge w:val="continue"/>
            <w:noWrap w:val="0"/>
            <w:vAlign w:val="center"/>
          </w:tcPr>
          <w:p w14:paraId="63B45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 w14:paraId="4608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2CA3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3299" w:type="dxa"/>
            <w:gridSpan w:val="3"/>
            <w:noWrap w:val="0"/>
            <w:vAlign w:val="center"/>
          </w:tcPr>
          <w:p w14:paraId="00B1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6458" w:type="dxa"/>
            <w:gridSpan w:val="3"/>
            <w:noWrap w:val="0"/>
            <w:vAlign w:val="center"/>
          </w:tcPr>
          <w:p w14:paraId="6314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</w:tr>
      <w:tr w14:paraId="23F9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22" w:type="dxa"/>
            <w:vMerge w:val="continue"/>
            <w:noWrap w:val="0"/>
            <w:vAlign w:val="center"/>
          </w:tcPr>
          <w:p w14:paraId="0659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 w14:paraId="23897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6DB3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3299" w:type="dxa"/>
            <w:gridSpan w:val="3"/>
            <w:noWrap w:val="0"/>
            <w:vAlign w:val="center"/>
          </w:tcPr>
          <w:p w14:paraId="3DE3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6458" w:type="dxa"/>
            <w:gridSpan w:val="3"/>
            <w:noWrap w:val="0"/>
            <w:vAlign w:val="center"/>
          </w:tcPr>
          <w:p w14:paraId="5B69A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5C7D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22" w:type="dxa"/>
            <w:vMerge w:val="continue"/>
            <w:noWrap w:val="0"/>
            <w:vAlign w:val="center"/>
          </w:tcPr>
          <w:p w14:paraId="2B010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 w14:paraId="1986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 w14:paraId="23E9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3299" w:type="dxa"/>
            <w:gridSpan w:val="3"/>
            <w:noWrap w:val="0"/>
            <w:vAlign w:val="center"/>
          </w:tcPr>
          <w:p w14:paraId="539D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6458" w:type="dxa"/>
            <w:gridSpan w:val="3"/>
            <w:noWrap w:val="0"/>
            <w:vAlign w:val="center"/>
          </w:tcPr>
          <w:p w14:paraId="0ECD8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</w:tr>
      <w:tr w14:paraId="2D67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759" w:type="dxa"/>
            <w:gridSpan w:val="9"/>
            <w:noWrap w:val="0"/>
            <w:vAlign w:val="center"/>
          </w:tcPr>
          <w:p w14:paraId="01952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其他需要报备的情况：</w:t>
            </w:r>
          </w:p>
          <w:p w14:paraId="34F5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</w:p>
        </w:tc>
      </w:tr>
      <w:tr w14:paraId="41B8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4759" w:type="dxa"/>
            <w:gridSpan w:val="9"/>
            <w:noWrap w:val="0"/>
            <w:vAlign w:val="center"/>
          </w:tcPr>
          <w:p w14:paraId="458480C6"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、本</w:t>
            </w:r>
            <w:r>
              <w:rPr>
                <w:rFonts w:hint="eastAsia"/>
                <w:sz w:val="24"/>
                <w:szCs w:val="21"/>
                <w:lang w:eastAsia="zh-CN"/>
              </w:rPr>
              <w:t>公司</w:t>
            </w:r>
            <w:r>
              <w:rPr>
                <w:rFonts w:hint="eastAsia"/>
                <w:sz w:val="24"/>
                <w:szCs w:val="21"/>
              </w:rPr>
              <w:t>郑重承诺，以上填写情况属实、准确、完整，并自愿接受医院审查；</w:t>
            </w:r>
            <w:r>
              <w:rPr>
                <w:rFonts w:hint="eastAsia"/>
                <w:sz w:val="24"/>
                <w:szCs w:val="21"/>
                <w:lang w:eastAsia="zh-CN"/>
              </w:rPr>
              <w:t>委托代理人签名的请一并提交委托书。</w:t>
            </w:r>
          </w:p>
          <w:p w14:paraId="796A14E7"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2、如以上信息发生变化，将及时向医院纪检监察室</w:t>
            </w:r>
            <w:r>
              <w:rPr>
                <w:rFonts w:hint="eastAsia"/>
                <w:sz w:val="24"/>
                <w:szCs w:val="21"/>
                <w:lang w:eastAsia="zh-CN"/>
              </w:rPr>
              <w:t>及主管科室</w:t>
            </w:r>
            <w:r>
              <w:rPr>
                <w:rFonts w:hint="eastAsia"/>
                <w:sz w:val="24"/>
                <w:szCs w:val="21"/>
              </w:rPr>
              <w:t>报备；</w:t>
            </w:r>
          </w:p>
          <w:p w14:paraId="5D779B36"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3、如不如实报备，一经查实，本</w:t>
            </w:r>
            <w:r>
              <w:rPr>
                <w:rFonts w:hint="eastAsia"/>
                <w:sz w:val="24"/>
                <w:szCs w:val="21"/>
                <w:lang w:eastAsia="zh-CN"/>
              </w:rPr>
              <w:t>公司</w:t>
            </w:r>
            <w:r>
              <w:rPr>
                <w:rFonts w:hint="eastAsia"/>
                <w:sz w:val="24"/>
                <w:szCs w:val="21"/>
              </w:rPr>
              <w:t>承担相应责任。</w:t>
            </w:r>
          </w:p>
          <w:p w14:paraId="60A7FF64">
            <w:pPr>
              <w:spacing w:line="420" w:lineRule="exact"/>
              <w:rPr>
                <w:rFonts w:hint="eastAsia"/>
                <w:sz w:val="24"/>
                <w:szCs w:val="21"/>
              </w:rPr>
            </w:pPr>
          </w:p>
          <w:p w14:paraId="66D8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报告</w:t>
            </w:r>
            <w:r>
              <w:rPr>
                <w:rFonts w:hint="eastAsia"/>
                <w:sz w:val="24"/>
                <w:szCs w:val="21"/>
                <w:lang w:eastAsia="zh-CN"/>
              </w:rPr>
              <w:t>公司（签章）</w:t>
            </w:r>
            <w:r>
              <w:rPr>
                <w:rFonts w:hint="eastAsia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法人及委托代理人：                             </w:t>
            </w:r>
            <w:r>
              <w:rPr>
                <w:rFonts w:hint="eastAsia"/>
                <w:sz w:val="24"/>
                <w:szCs w:val="21"/>
              </w:rPr>
              <w:t>报告时间：</w:t>
            </w:r>
          </w:p>
          <w:p w14:paraId="46E87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</w:p>
          <w:p w14:paraId="53DA3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center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</w:tr>
    </w:tbl>
    <w:p w14:paraId="3F1C9CD3">
      <w:pPr>
        <w:pStyle w:val="10"/>
        <w:tabs>
          <w:tab w:val="left" w:pos="1251"/>
        </w:tabs>
        <w:spacing w:line="5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134" w:right="850" w:bottom="1134" w:left="850" w:header="851" w:footer="992" w:gutter="0"/>
          <w:pgNumType w:fmt="decimal"/>
          <w:cols w:space="720" w:num="1"/>
          <w:rtlGutter w:val="0"/>
          <w:docGrid w:type="lines" w:linePitch="332" w:charSpace="0"/>
        </w:sectPr>
      </w:pPr>
    </w:p>
    <w:p w14:paraId="48B1ED46"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031F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044D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B044D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77D0C"/>
    <w:multiLevelType w:val="singleLevel"/>
    <w:tmpl w:val="1C077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D4717"/>
    <w:rsid w:val="004C5D79"/>
    <w:rsid w:val="02630AF6"/>
    <w:rsid w:val="0A9F7CB9"/>
    <w:rsid w:val="170E6D0A"/>
    <w:rsid w:val="178D4717"/>
    <w:rsid w:val="1A236E08"/>
    <w:rsid w:val="1FA979A7"/>
    <w:rsid w:val="2D6512A3"/>
    <w:rsid w:val="50A01C5D"/>
    <w:rsid w:val="54454ABE"/>
    <w:rsid w:val="560B799F"/>
    <w:rsid w:val="65E92EB4"/>
    <w:rsid w:val="678A786E"/>
    <w:rsid w:val="6D78798D"/>
    <w:rsid w:val="795C570C"/>
    <w:rsid w:val="7E9F46C6"/>
    <w:rsid w:val="7F18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Cs/>
      <w:sz w:val="32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1658</Words>
  <Characters>1704</Characters>
  <Lines>0</Lines>
  <Paragraphs>0</Paragraphs>
  <TotalTime>1</TotalTime>
  <ScaleCrop>false</ScaleCrop>
  <LinksUpToDate>false</LinksUpToDate>
  <CharactersWithSpaces>1863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2025-02-24T07:08:00Z</dcterms:created>
  <dc:creator>Administrator</dc:creator>
  <cp:lastModifiedBy>Administrator</cp:lastModifiedBy>
  <cp:lastPrinted>2025-02-26T02:46:00Z</cp:lastPrinted>
  <dcterms:modified xsi:type="dcterms:W3CDTF">2025-02-27T11:39:41Z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F70B51FB95A74EE5848E5CAD217DA6EB</vt:lpwstr>
  </property>
  <property fmtid="{D5CDD505-2E9C-101B-9397-08002B2CF9AE}" pid="4" name="KSOTemplateDocerSaveRecord">
    <vt:lpwstr>eyJoZGlkIjoiY2Q2NTQ5ZDE3NDliYjMxZDEzOGI1NDU3NmVmN2RmN2UifQ==</vt:lpwstr>
  </property>
</Properties>
</file>